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E5" w:rsidRPr="00F148E5" w:rsidRDefault="00F148E5" w:rsidP="00F148E5">
      <w:pPr>
        <w:pStyle w:val="DidefaultA"/>
        <w:spacing w:before="0" w:after="240" w:line="240" w:lineRule="auto"/>
        <w:jc w:val="both"/>
        <w:rPr>
          <w:rFonts w:ascii="Arial" w:hAnsi="Arial"/>
          <w:b/>
          <w:lang w:val="it-IT"/>
        </w:rPr>
      </w:pPr>
      <w:r w:rsidRPr="00F148E5">
        <w:rPr>
          <w:rFonts w:ascii="Arial" w:hAnsi="Arial"/>
          <w:b/>
          <w:lang w:val="it-IT"/>
        </w:rPr>
        <w:t>Burhan Sönmez</w:t>
      </w:r>
    </w:p>
    <w:p w:rsidR="00F148E5" w:rsidRPr="00FC0D20" w:rsidRDefault="00F148E5" w:rsidP="00F148E5">
      <w:pPr>
        <w:pStyle w:val="DidefaultA"/>
        <w:spacing w:before="0" w:after="240" w:line="240" w:lineRule="auto"/>
        <w:jc w:val="both"/>
        <w:rPr>
          <w:lang w:val="it-IT"/>
        </w:rPr>
      </w:pPr>
      <w:r w:rsidRPr="00FC0D20">
        <w:rPr>
          <w:rFonts w:ascii="Arial" w:hAnsi="Arial"/>
          <w:lang w:val="it-IT"/>
        </w:rPr>
        <w:t>Scrittore e avvocato per i diritti umani di origine curda, Burhan Sönmez è una delle voci più autorevoli e coraggiose della letteratura internazionale contemporanea. Cresciuto in un contesto segnato dalla repressione politica in Turchia, ha conosciuto censura, violenze e persecuzioni a causa del suo impegno civile, fino all’esilio in Gran Bretagna negli anni N</w:t>
      </w:r>
      <w:bookmarkStart w:id="0" w:name="_GoBack"/>
      <w:bookmarkEnd w:id="0"/>
      <w:r w:rsidRPr="00FC0D20">
        <w:rPr>
          <w:rFonts w:ascii="Arial" w:hAnsi="Arial"/>
          <w:lang w:val="it-IT"/>
        </w:rPr>
        <w:t xml:space="preserve">ovanta. Da questa esperienza nasce un’opera narrativa tradotta in oltre quaranta lingue, in cui memoria, oppressione, libertà e resistenza diventano materia letteraria. Dal 2021 è presidente del PEN International, ruolo dal quale continua a difendere scrittori e scrittrici minacciati in tutto il mondo. </w:t>
      </w:r>
      <w:r>
        <w:rPr>
          <w:rFonts w:ascii="Arial" w:hAnsi="Arial"/>
          <w:lang w:val="it-IT"/>
        </w:rPr>
        <w:t xml:space="preserve">In </w:t>
      </w:r>
      <w:r w:rsidRPr="00FC0D20">
        <w:rPr>
          <w:rFonts w:ascii="Arial" w:hAnsi="Arial"/>
          <w:lang w:val="it-IT"/>
        </w:rPr>
        <w:t xml:space="preserve">Italia con il romanzo </w:t>
      </w:r>
      <w:r w:rsidRPr="00FC0D20">
        <w:rPr>
          <w:rFonts w:ascii="Arial" w:hAnsi="Arial"/>
          <w:i/>
          <w:iCs/>
          <w:lang w:val="it-IT"/>
        </w:rPr>
        <w:t>Gli amanti di Franz K.</w:t>
      </w:r>
      <w:r>
        <w:rPr>
          <w:rFonts w:ascii="Arial" w:hAnsi="Arial"/>
          <w:i/>
          <w:iCs/>
          <w:lang w:val="it-IT"/>
        </w:rPr>
        <w:t xml:space="preserve"> (edizioni Nottetempo)</w:t>
      </w:r>
      <w:r w:rsidRPr="00FC0D20">
        <w:rPr>
          <w:rFonts w:ascii="Arial" w:hAnsi="Arial"/>
          <w:lang w:val="it-IT"/>
        </w:rPr>
        <w:t>, ambientato nella Berlino Ovest del 1968, Sönmez firma un intenso duello filosofico-letterario che riflette su colpa, eredità artistica e destino della letteratura, confermando la sua capacità di intrecciare impegno civile e alta scrittura.</w:t>
      </w:r>
      <w:r>
        <w:rPr>
          <w:rFonts w:ascii="Arial" w:hAnsi="Arial"/>
          <w:lang w:val="it-IT"/>
        </w:rPr>
        <w:t xml:space="preserve"> </w:t>
      </w:r>
      <w:r>
        <w:rPr>
          <w:rFonts w:ascii="Arial" w:hAnsi="Arial"/>
          <w:b/>
          <w:bCs/>
          <w:lang w:val="it-IT"/>
        </w:rPr>
        <w:t xml:space="preserve"> </w:t>
      </w:r>
      <w:r w:rsidRPr="00FC0D20">
        <w:rPr>
          <w:lang w:val="it-IT"/>
        </w:rPr>
        <w:t xml:space="preserve">Lo scrittore sarà in dialogo con </w:t>
      </w:r>
      <w:r w:rsidRPr="00FC0D20">
        <w:rPr>
          <w:b/>
          <w:bCs/>
          <w:lang w:val="it-IT"/>
        </w:rPr>
        <w:t>Fiammetta Rocco</w:t>
      </w:r>
      <w:r w:rsidRPr="00FC0D20">
        <w:rPr>
          <w:lang w:val="it-IT"/>
        </w:rPr>
        <w:t>,</w:t>
      </w:r>
      <w:r>
        <w:rPr>
          <w:rFonts w:ascii="Arial" w:hAnsi="Arial"/>
          <w:lang w:val="it-IT"/>
        </w:rPr>
        <w:t xml:space="preserve"> per oltre vent</w:t>
      </w:r>
      <w:r w:rsidRPr="00FC0D20">
        <w:rPr>
          <w:rFonts w:ascii="Arial Unicode MS" w:hAnsi="Arial Unicode MS"/>
          <w:lang w:val="it-IT"/>
        </w:rPr>
        <w:t>’</w:t>
      </w:r>
      <w:r>
        <w:rPr>
          <w:rFonts w:ascii="Arial" w:hAnsi="Arial"/>
          <w:lang w:val="it-IT"/>
        </w:rPr>
        <w:t>anni direttrice dell</w:t>
      </w:r>
      <w:r w:rsidRPr="00FC0D20">
        <w:rPr>
          <w:rFonts w:ascii="Arial Unicode MS" w:hAnsi="Arial Unicode MS"/>
          <w:lang w:val="it-IT"/>
        </w:rPr>
        <w:t>’</w:t>
      </w:r>
      <w:r>
        <w:rPr>
          <w:rFonts w:ascii="Arial" w:hAnsi="Arial"/>
          <w:lang w:val="it-IT"/>
        </w:rPr>
        <w:t xml:space="preserve">International Booker Prize, </w:t>
      </w:r>
      <w:r w:rsidRPr="00FC0D20">
        <w:rPr>
          <w:lang w:val="it-IT"/>
        </w:rPr>
        <w:t>figura di primo piano nel panorama editoriale internazionale. Il confronto tra Sönmez e Rocco promette uno sguardo privilegiato sui temi della libertà di espressione, del ruolo della letteratura nelle democrazie contemporanee e delle nuove geografie dell’editoria internazionale.</w:t>
      </w:r>
    </w:p>
    <w:p w:rsidR="00956FAA" w:rsidRDefault="00956FAA"/>
    <w:sectPr w:rsidR="00956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E5"/>
    <w:rsid w:val="00956FAA"/>
    <w:rsid w:val="00F1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A4D6"/>
  <w15:chartTrackingRefBased/>
  <w15:docId w15:val="{DDD0A71A-68AA-45D1-AF55-CD2CF587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defaultA">
    <w:name w:val="Di default A"/>
    <w:rsid w:val="00F148E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Giulia.Maione</dc:creator>
  <cp:keywords/>
  <dc:description/>
  <cp:lastModifiedBy>Giulia.Maione</cp:lastModifiedBy>
  <cp:revision>1</cp:revision>
  <dcterms:created xsi:type="dcterms:W3CDTF">2026-02-16T10:24:00Z</dcterms:created>
  <dcterms:modified xsi:type="dcterms:W3CDTF">2026-02-16T10:25:00Z</dcterms:modified>
</cp:coreProperties>
</file>