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BF6" w:rsidRDefault="004D7BF6" w:rsidP="004D7BF6">
      <w:pPr>
        <w:pStyle w:val="Didefault"/>
        <w:spacing w:before="0" w:after="240" w:line="240" w:lineRule="auto"/>
        <w:jc w:val="both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>Giorgio Perinetti</w:t>
      </w:r>
    </w:p>
    <w:p w:rsidR="004D7BF6" w:rsidRPr="00FC0D20" w:rsidRDefault="004D7BF6" w:rsidP="004D7BF6">
      <w:pPr>
        <w:pStyle w:val="Didefault"/>
        <w:spacing w:before="0" w:after="240" w:line="240" w:lineRule="auto"/>
        <w:jc w:val="both"/>
        <w:rPr>
          <w:rFonts w:ascii="Arial" w:eastAsia="Arial" w:hAnsi="Arial" w:cs="Arial"/>
          <w:lang w:val="it-IT"/>
        </w:rPr>
      </w:pPr>
      <w:r>
        <w:rPr>
          <w:rFonts w:ascii="Arial" w:hAnsi="Arial"/>
          <w:i/>
          <w:iCs/>
          <w:lang w:val="it-IT"/>
        </w:rPr>
        <w:t>Quello che non ho visto arrivare</w:t>
      </w:r>
      <w:r>
        <w:rPr>
          <w:rFonts w:ascii="Arial" w:hAnsi="Arial"/>
          <w:lang w:val="it-IT"/>
        </w:rPr>
        <w:t xml:space="preserve"> (Cairo), il libro di Giorgio Perinetti, storico d</w:t>
      </w:r>
      <w:r>
        <w:rPr>
          <w:rFonts w:ascii="Arial" w:hAnsi="Arial"/>
          <w:lang w:val="it-IT"/>
        </w:rPr>
        <w:t xml:space="preserve">irigente sportivo italiano, </w:t>
      </w:r>
      <w:bookmarkStart w:id="0" w:name="_GoBack"/>
      <w:bookmarkEnd w:id="0"/>
      <w:r>
        <w:rPr>
          <w:rFonts w:ascii="Arial" w:hAnsi="Arial"/>
          <w:lang w:val="it-IT"/>
        </w:rPr>
        <w:t>trasforma una tragedia personale in una testimonianza civile. Scritto con il giornalista Michele Pennetti, il volume racconta la morte della figlia Emanuela, brillante manager sportiva scomparsa nel 2023 a soli 33 anni a causa di una forma acuta di anoressia. Accanto all</w:t>
      </w:r>
      <w:r w:rsidRPr="00FC0D20">
        <w:rPr>
          <w:rFonts w:ascii="Arial Unicode MS" w:hAnsi="Arial Unicode MS"/>
          <w:lang w:val="it-IT"/>
        </w:rPr>
        <w:t>’</w:t>
      </w:r>
      <w:r>
        <w:rPr>
          <w:rFonts w:ascii="Arial" w:hAnsi="Arial"/>
          <w:lang w:val="it-IT"/>
        </w:rPr>
        <w:t xml:space="preserve">autore, sul palco, Gianfranco Zola, ambasciatore dello sport italiano, e la </w:t>
      </w:r>
      <w:r>
        <w:rPr>
          <w:rFonts w:ascii="Arial" w:hAnsi="Arial"/>
          <w:b/>
          <w:bCs/>
          <w:lang w:val="it-IT"/>
        </w:rPr>
        <w:t>Dott.ssa Chiara Celentano</w:t>
      </w:r>
      <w:r>
        <w:rPr>
          <w:rFonts w:ascii="Arial" w:hAnsi="Arial"/>
          <w:lang w:val="it-IT"/>
        </w:rPr>
        <w:t>, rappresentante dell</w:t>
      </w:r>
      <w:r w:rsidRPr="00FC0D20">
        <w:rPr>
          <w:rFonts w:ascii="Arial Unicode MS" w:hAnsi="Arial Unicode MS"/>
          <w:lang w:val="it-IT"/>
        </w:rPr>
        <w:t>’</w:t>
      </w:r>
      <w:r>
        <w:rPr>
          <w:rFonts w:ascii="Arial" w:hAnsi="Arial"/>
          <w:b/>
          <w:bCs/>
          <w:lang w:val="it-IT"/>
        </w:rPr>
        <w:t>AIDAP Associazione Italiana Disturbi dell</w:t>
      </w:r>
      <w:r w:rsidRPr="00FC0D20">
        <w:rPr>
          <w:rFonts w:ascii="Arial Unicode MS" w:hAnsi="Arial Unicode MS"/>
          <w:lang w:val="it-IT"/>
        </w:rPr>
        <w:t>’</w:t>
      </w:r>
      <w:r>
        <w:rPr>
          <w:rFonts w:ascii="Arial" w:hAnsi="Arial"/>
          <w:b/>
          <w:bCs/>
          <w:lang w:val="it-IT"/>
        </w:rPr>
        <w:t>Alimentazione e del Peso</w:t>
      </w:r>
      <w:r>
        <w:rPr>
          <w:rFonts w:ascii="Arial" w:hAnsi="Arial"/>
          <w:lang w:val="it-IT"/>
        </w:rPr>
        <w:t>, porteranno il confronto su un piano di forte valore umano e sociale. L</w:t>
      </w:r>
      <w:r w:rsidRPr="00FC0D20">
        <w:rPr>
          <w:rFonts w:ascii="Arial Unicode MS" w:hAnsi="Arial Unicode MS"/>
          <w:lang w:val="it-IT"/>
        </w:rPr>
        <w:t>’</w:t>
      </w:r>
      <w:r>
        <w:rPr>
          <w:rFonts w:ascii="Arial" w:hAnsi="Arial"/>
          <w:lang w:val="it-IT"/>
        </w:rPr>
        <w:t>incontro supera il racconto sportivo per affrontare i disturbi del comportamento alimentare come una questione collettiva, ancora troppo spesso avvolta dal silenzio.</w:t>
      </w:r>
    </w:p>
    <w:p w:rsidR="004D7BF6" w:rsidRPr="00FC0D20" w:rsidRDefault="004D7BF6" w:rsidP="004D7BF6">
      <w:pPr>
        <w:pStyle w:val="Didefault"/>
        <w:spacing w:before="0" w:after="240" w:line="240" w:lineRule="auto"/>
        <w:jc w:val="both"/>
        <w:rPr>
          <w:rFonts w:ascii="Arial" w:eastAsia="Arial" w:hAnsi="Arial" w:cs="Arial"/>
          <w:lang w:val="it-IT"/>
        </w:rPr>
      </w:pPr>
      <w:r>
        <w:rPr>
          <w:rFonts w:ascii="Arial" w:hAnsi="Arial"/>
          <w:lang w:val="it-IT"/>
        </w:rPr>
        <w:t>Un momento di riflessione</w:t>
      </w:r>
      <w:r>
        <w:rPr>
          <w:rFonts w:ascii="Arial" w:hAnsi="Arial"/>
          <w:lang w:val="pt-PT"/>
        </w:rPr>
        <w:t xml:space="preserve"> e responsabilit</w:t>
      </w:r>
      <w:r w:rsidRPr="00FC0D20">
        <w:rPr>
          <w:rFonts w:ascii="Arial" w:hAnsi="Arial"/>
          <w:lang w:val="it-IT"/>
        </w:rPr>
        <w:t xml:space="preserve">à </w:t>
      </w:r>
      <w:r>
        <w:rPr>
          <w:rFonts w:ascii="Arial" w:hAnsi="Arial"/>
          <w:lang w:val="it-IT"/>
        </w:rPr>
        <w:t>che chiude le Night Stories riportando la letteratura al suo compito più profondo: dare voce alle ferite del presente e trasformare il dolore in impegno.</w:t>
      </w:r>
    </w:p>
    <w:p w:rsidR="00956FAA" w:rsidRDefault="00956FAA"/>
    <w:sectPr w:rsidR="00956F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BF6"/>
    <w:rsid w:val="004D7BF6"/>
    <w:rsid w:val="0095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478CF"/>
  <w15:chartTrackingRefBased/>
  <w15:docId w15:val="{915A93E5-3F2D-418D-A1DB-F60955227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default">
    <w:name w:val="Di default"/>
    <w:rsid w:val="004D7BF6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Giulia.Maione</dc:creator>
  <cp:keywords/>
  <dc:description/>
  <cp:lastModifiedBy>Giulia.Maione</cp:lastModifiedBy>
  <cp:revision>1</cp:revision>
  <dcterms:created xsi:type="dcterms:W3CDTF">2026-02-16T10:32:00Z</dcterms:created>
  <dcterms:modified xsi:type="dcterms:W3CDTF">2026-02-16T10:32:00Z</dcterms:modified>
</cp:coreProperties>
</file>